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2CE" w:rsidRPr="006C7163" w:rsidRDefault="000250C4" w:rsidP="006C71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</w:pPr>
      <w:bookmarkStart w:id="0" w:name="_GoBack"/>
      <w:bookmarkEnd w:id="0"/>
      <w:r w:rsidRPr="006C716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4752CE" w:rsidRPr="006C716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="006C7163" w:rsidRPr="006C7163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Ответственность за нарушения правил пожарной безопасности в лесах</w:t>
      </w:r>
      <w:r w:rsidR="004752CE" w:rsidRPr="006C716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6C7163" w:rsidRPr="006C7163" w:rsidRDefault="006C7163" w:rsidP="006C71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proofErr w:type="gramStart"/>
      <w:r w:rsidRPr="006C7163">
        <w:rPr>
          <w:rFonts w:ascii="Times New Roman" w:eastAsia="Times New Roman" w:hAnsi="Times New Roman" w:cs="Times New Roman"/>
          <w:color w:val="2C2C2C"/>
          <w:sz w:val="28"/>
          <w:szCs w:val="28"/>
        </w:rPr>
        <w:t>В соответствии с Правилами пожарной безопасности в лесах, утвержденными Постановлением Правительства Российской Федерации от 30.06.2007  № 417, к общим требованиям пожарной безопасности в лесах относится запрет: разводить костры в хвойных молодняках, на гарях, на участках поврежденного леса, торфяниках, в местах рубок, не очищенных от порубочных остатков и заготовленной древесины, в местах с подсохшей травой, а также под кронами деревьев;</w:t>
      </w:r>
      <w:proofErr w:type="gramEnd"/>
      <w:r w:rsidRPr="006C7163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бросать горящие спички, окурки и горячую золу из курительных трубок, стекло (стеклянные бутылки, банки и др.); употреблять при охоте пыжи из горючих или тлеющих материалов; оставлять промасленные или пропитанные бензином, керосином или иными горючими веществами материалы (бумагу, ткань, паклю, вату и др.) в не предусмотренных специально для этого местах; заправлять горючим топливные баки двигателей внутреннего сгорания при работе двигателя, использовать машины с неисправной системой питания двигателя, а также курить или пользоваться открытым огнем вблизи машин, заправляемых горючим; выполнять работы с открытым огнем на торфяниках; засорение леса бытовыми, строительными, промышленными и иными отходами и мусором.</w:t>
      </w:r>
    </w:p>
    <w:p w:rsidR="006C7163" w:rsidRPr="006C7163" w:rsidRDefault="006C7163" w:rsidP="006C71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6C7163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Нарушение правил пожарной безопасности в лесах влечет административную ответственность по статье 8.32 Кодекса РФ об административных правонарушениях (далее </w:t>
      </w:r>
      <w:proofErr w:type="spellStart"/>
      <w:r w:rsidRPr="006C7163">
        <w:rPr>
          <w:rFonts w:ascii="Times New Roman" w:eastAsia="Times New Roman" w:hAnsi="Times New Roman" w:cs="Times New Roman"/>
          <w:color w:val="2C2C2C"/>
          <w:sz w:val="28"/>
          <w:szCs w:val="28"/>
        </w:rPr>
        <w:t>КоАП</w:t>
      </w:r>
      <w:proofErr w:type="spellEnd"/>
      <w:r w:rsidRPr="006C7163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РФ).</w:t>
      </w:r>
    </w:p>
    <w:p w:rsidR="006C7163" w:rsidRPr="006C7163" w:rsidRDefault="006C7163" w:rsidP="006C71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6C7163">
        <w:rPr>
          <w:rFonts w:ascii="Times New Roman" w:eastAsia="Times New Roman" w:hAnsi="Times New Roman" w:cs="Times New Roman"/>
          <w:color w:val="2C2C2C"/>
          <w:sz w:val="28"/>
          <w:szCs w:val="28"/>
        </w:rPr>
        <w:t>Наказание за указанное правонарушение предусмотрено в виде предупреждения или штрафа в размере от 1 тысячи до 200 тысяч рублей в зависимости от субъекта ответственности.</w:t>
      </w:r>
    </w:p>
    <w:p w:rsidR="006C7163" w:rsidRPr="006C7163" w:rsidRDefault="006C7163" w:rsidP="006C71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6C7163">
        <w:rPr>
          <w:rFonts w:ascii="Times New Roman" w:eastAsia="Times New Roman" w:hAnsi="Times New Roman" w:cs="Times New Roman"/>
          <w:color w:val="2C2C2C"/>
          <w:sz w:val="28"/>
          <w:szCs w:val="28"/>
        </w:rPr>
        <w:t>Этой же статьей предусмотрена ответственность за выжигание хвороста, лесной подстилки, сухой травы и других лесных горючих материалов с нарушением требований правил пожарной безопасности на земельных участках, непосредственно примыкающих к лесам, защитным и лесным насаждениям и не отделенных противопожарной минерализованной полосой шириной не менее 0,5 метра (часть 2) в виде штрафа в размере от 3 тысяч до 250 тысяч рублей в зависимости от субъекта ответственности.</w:t>
      </w:r>
    </w:p>
    <w:p w:rsidR="006C7163" w:rsidRPr="006C7163" w:rsidRDefault="006C7163" w:rsidP="006C71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proofErr w:type="gramStart"/>
      <w:r w:rsidRPr="006C7163">
        <w:rPr>
          <w:rFonts w:ascii="Times New Roman" w:eastAsia="Times New Roman" w:hAnsi="Times New Roman" w:cs="Times New Roman"/>
          <w:color w:val="2C2C2C"/>
          <w:sz w:val="28"/>
          <w:szCs w:val="28"/>
        </w:rPr>
        <w:t>Более высокие размеры штрафов предусмотрены данной статьей за нарушение правил пожарной безопасности совершенные в лесопарковом зеленом поясе (часть 2.1), в лесах в условиях особого противопожарного режима (часть 3) и в случае возникновения лесного пожара без причинения тяжкого вреда здоровью человека (часть 4) - от 4 тысяч до 1 млн. рублей в зависимости от  квалификации действий и субъекта ответственности.</w:t>
      </w:r>
      <w:proofErr w:type="gramEnd"/>
    </w:p>
    <w:p w:rsidR="006C7163" w:rsidRPr="006C7163" w:rsidRDefault="006C7163" w:rsidP="006C71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proofErr w:type="gramStart"/>
      <w:r w:rsidRPr="006C7163">
        <w:rPr>
          <w:rFonts w:ascii="Times New Roman" w:eastAsia="Times New Roman" w:hAnsi="Times New Roman" w:cs="Times New Roman"/>
          <w:color w:val="2C2C2C"/>
          <w:sz w:val="28"/>
          <w:szCs w:val="28"/>
        </w:rPr>
        <w:t>Полномочиями по составлению протокола и рассмотрению дел об административных правонарушениях, предусмотренных названной нормой, наделены государственные лесные инспектора Министерства природных ресурсов, экологии и имущественных отношений Оренбургской области, лесничие и органы МЧС.</w:t>
      </w:r>
      <w:proofErr w:type="gramEnd"/>
    </w:p>
    <w:p w:rsidR="006C7163" w:rsidRPr="006C7163" w:rsidRDefault="006C7163" w:rsidP="006C71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6C7163">
        <w:rPr>
          <w:rFonts w:ascii="Times New Roman" w:eastAsia="Times New Roman" w:hAnsi="Times New Roman" w:cs="Times New Roman"/>
          <w:color w:val="2C2C2C"/>
          <w:sz w:val="28"/>
          <w:szCs w:val="28"/>
        </w:rPr>
        <w:lastRenderedPageBreak/>
        <w:t xml:space="preserve">Кроме того, </w:t>
      </w:r>
      <w:proofErr w:type="gramStart"/>
      <w:r w:rsidRPr="006C7163">
        <w:rPr>
          <w:rFonts w:ascii="Times New Roman" w:eastAsia="Times New Roman" w:hAnsi="Times New Roman" w:cs="Times New Roman"/>
          <w:color w:val="2C2C2C"/>
          <w:sz w:val="28"/>
          <w:szCs w:val="28"/>
        </w:rPr>
        <w:t>возбуждать административные дела данной категории уполномочены</w:t>
      </w:r>
      <w:proofErr w:type="gramEnd"/>
      <w:r w:rsidRPr="006C7163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органы внутренних дел (полиции) и прокурор.</w:t>
      </w:r>
    </w:p>
    <w:p w:rsidR="006C7163" w:rsidRPr="006C7163" w:rsidRDefault="006C7163" w:rsidP="006C71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6C7163">
        <w:rPr>
          <w:rFonts w:ascii="Times New Roman" w:eastAsia="Times New Roman" w:hAnsi="Times New Roman" w:cs="Times New Roman"/>
          <w:color w:val="2C2C2C"/>
          <w:sz w:val="28"/>
          <w:szCs w:val="28"/>
        </w:rPr>
        <w:t>Действия правонарушителей, причинившие ущерб лесному фонду в результате пожара, влекут уголовную ответственность по статье 261 Уголовного кодекса Российской Федерации (далее УК РФ).</w:t>
      </w:r>
    </w:p>
    <w:p w:rsidR="006C7163" w:rsidRPr="006C7163" w:rsidRDefault="006C7163" w:rsidP="006C71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6C7163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Частями 1 и 3 статьи 261 УК РФ установлена ответственность за уничтожение или повреждение лесных насаждений и иных насаждений в результате неосторожного обращения с огнем или иными источниками повышенной опасности путем поджога, иным </w:t>
      </w:r>
      <w:proofErr w:type="spellStart"/>
      <w:r w:rsidRPr="006C7163">
        <w:rPr>
          <w:rFonts w:ascii="Times New Roman" w:eastAsia="Times New Roman" w:hAnsi="Times New Roman" w:cs="Times New Roman"/>
          <w:color w:val="2C2C2C"/>
          <w:sz w:val="28"/>
          <w:szCs w:val="28"/>
        </w:rPr>
        <w:t>общеопасным</w:t>
      </w:r>
      <w:proofErr w:type="spellEnd"/>
      <w:r w:rsidRPr="006C7163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способом либо в результате загрязнения или иного негативного воздействия.</w:t>
      </w:r>
    </w:p>
    <w:p w:rsidR="006C7163" w:rsidRPr="006C7163" w:rsidRDefault="006C7163" w:rsidP="006C71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proofErr w:type="gramStart"/>
      <w:r w:rsidRPr="006C7163">
        <w:rPr>
          <w:rFonts w:ascii="Times New Roman" w:eastAsia="Times New Roman" w:hAnsi="Times New Roman" w:cs="Times New Roman"/>
          <w:color w:val="2C2C2C"/>
          <w:sz w:val="28"/>
          <w:szCs w:val="28"/>
        </w:rPr>
        <w:t>Наиболее строгим видом наказания по ч. 1 ст. 261 УК РФ предусмотрено лишение свободы на срок до 3 лет, по ч. 3 ст.261 УК лишением свободы на срок до 8 лет и дополнительные виды наказания в виде штрафа в размере от 200 до 500 тыс. рублей или в размере заработной платы или иного дохода осужденного за период от 18</w:t>
      </w:r>
      <w:proofErr w:type="gramEnd"/>
      <w:r w:rsidRPr="006C7163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месяцев до 3 лет.</w:t>
      </w:r>
    </w:p>
    <w:p w:rsidR="006C7163" w:rsidRPr="006C7163" w:rsidRDefault="006C7163" w:rsidP="006C71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proofErr w:type="gramStart"/>
      <w:r w:rsidRPr="006C7163">
        <w:rPr>
          <w:rFonts w:ascii="Times New Roman" w:eastAsia="Times New Roman" w:hAnsi="Times New Roman" w:cs="Times New Roman"/>
          <w:color w:val="2C2C2C"/>
          <w:sz w:val="28"/>
          <w:szCs w:val="28"/>
        </w:rPr>
        <w:t>Указанные деяния влекут применение еще более строгих мер наказания в случае причинения крупного ущерба: по ч. 2 ст. 261 УК РФ - лишение свободы на срок до 3 лет, по ч. 4 ст.261 УК РФ - лишение свободы на срок до 10 лет и дополнительные наказания в виде штрафа в размере от 300 до 500 тыс. рублей или в размере заработной</w:t>
      </w:r>
      <w:proofErr w:type="gramEnd"/>
      <w:r w:rsidRPr="006C7163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платы или иного дохода осужденного за период от 2 до 3 лет.</w:t>
      </w:r>
    </w:p>
    <w:p w:rsidR="006C7163" w:rsidRPr="006C7163" w:rsidRDefault="006C7163" w:rsidP="006C71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6C7163">
        <w:rPr>
          <w:rFonts w:ascii="Times New Roman" w:eastAsia="Times New Roman" w:hAnsi="Times New Roman" w:cs="Times New Roman"/>
          <w:color w:val="2C2C2C"/>
          <w:sz w:val="28"/>
          <w:szCs w:val="28"/>
        </w:rPr>
        <w:t>Крупным ущербом признается ущерб, если стоимость уничтоженных или поврежденных лесных насаждений и иных насаждений, превышает 50 тыс. рублей.</w:t>
      </w:r>
    </w:p>
    <w:p w:rsidR="006C7163" w:rsidRPr="006C7163" w:rsidRDefault="006C7163" w:rsidP="006C71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6C7163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Уголовные дела о </w:t>
      </w:r>
      <w:proofErr w:type="gramStart"/>
      <w:r w:rsidRPr="006C7163">
        <w:rPr>
          <w:rFonts w:ascii="Times New Roman" w:eastAsia="Times New Roman" w:hAnsi="Times New Roman" w:cs="Times New Roman"/>
          <w:color w:val="2C2C2C"/>
          <w:sz w:val="28"/>
          <w:szCs w:val="28"/>
        </w:rPr>
        <w:t>преступлениях, предусмотренных частями 1 и 2 названной статьи расследуются</w:t>
      </w:r>
      <w:proofErr w:type="gramEnd"/>
      <w:r w:rsidRPr="006C7163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дознавателями органов МЧС, о преступлениях, предусмотренных частями 3 и 4 - следователями органов внутренних дел.</w:t>
      </w:r>
    </w:p>
    <w:p w:rsidR="006C7163" w:rsidRPr="006C7163" w:rsidRDefault="006C7163" w:rsidP="006C71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6C7163">
        <w:rPr>
          <w:rFonts w:ascii="Times New Roman" w:eastAsia="Times New Roman" w:hAnsi="Times New Roman" w:cs="Times New Roman"/>
          <w:color w:val="2C2C2C"/>
          <w:sz w:val="28"/>
          <w:szCs w:val="28"/>
        </w:rPr>
        <w:t>Помимо административного или уголовного наказания нарушитель обязан возместить материальный ущерб, причиненный лесам и находящимся в них природным объектам. Возмещение производится по правилам, установленным статьей 100 Лесного кодекса РФ и главой 59 ГК РФ.</w:t>
      </w:r>
    </w:p>
    <w:p w:rsidR="006C7163" w:rsidRPr="006C7163" w:rsidRDefault="006C7163" w:rsidP="006C71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6C7163">
        <w:rPr>
          <w:rFonts w:ascii="Times New Roman" w:eastAsia="Times New Roman" w:hAnsi="Times New Roman" w:cs="Times New Roman"/>
          <w:color w:val="2C2C2C"/>
          <w:sz w:val="28"/>
          <w:szCs w:val="28"/>
        </w:rPr>
        <w:t>Размер причиненного ущерба рассчитывается согласно Постановлению Правительства Российской Федерации от 08.05.2007 № 273 «Об исчислении размера вреда, причиненного лесам вследствие нарушения лесного законодательства».</w:t>
      </w:r>
    </w:p>
    <w:p w:rsidR="002451EE" w:rsidRDefault="006C7163" w:rsidP="006C71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6C7163">
        <w:rPr>
          <w:rFonts w:ascii="Times New Roman" w:eastAsia="Times New Roman" w:hAnsi="Times New Roman" w:cs="Times New Roman"/>
          <w:color w:val="2C2C2C"/>
          <w:sz w:val="28"/>
          <w:szCs w:val="28"/>
        </w:rPr>
        <w:t>При наличии сведений о нарушении пожарной безопасности в лесах необходимо обращаться в лесничества, органы МЧС, полицию или прокуратуру по месту совершения правонарушений.</w:t>
      </w:r>
    </w:p>
    <w:p w:rsidR="006C7163" w:rsidRDefault="006C7163" w:rsidP="006C71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AE7D8F" w:rsidRDefault="00AE7D8F" w:rsidP="004F27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4752CE" w:rsidRDefault="004752CE" w:rsidP="004752CE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Помощник прокурора</w:t>
      </w:r>
    </w:p>
    <w:p w:rsidR="004752CE" w:rsidRDefault="004752CE" w:rsidP="004752CE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0D3D31" w:rsidRPr="004752CE" w:rsidRDefault="004752CE" w:rsidP="004752CE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юрист 3 класса                                                                                   Н.О. Мельник</w:t>
      </w:r>
    </w:p>
    <w:sectPr w:rsidR="000D3D31" w:rsidRPr="004752CE" w:rsidSect="006E5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752CE"/>
    <w:rsid w:val="000250C4"/>
    <w:rsid w:val="00056C01"/>
    <w:rsid w:val="000D3D31"/>
    <w:rsid w:val="002451EE"/>
    <w:rsid w:val="00362B3B"/>
    <w:rsid w:val="004752CE"/>
    <w:rsid w:val="004F273F"/>
    <w:rsid w:val="00541C69"/>
    <w:rsid w:val="006949F3"/>
    <w:rsid w:val="006C7163"/>
    <w:rsid w:val="006E534C"/>
    <w:rsid w:val="00715F66"/>
    <w:rsid w:val="00826A81"/>
    <w:rsid w:val="008E637C"/>
    <w:rsid w:val="00914B71"/>
    <w:rsid w:val="00AE7D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34C"/>
  </w:style>
  <w:style w:type="paragraph" w:styleId="2">
    <w:name w:val="heading 2"/>
    <w:basedOn w:val="a"/>
    <w:link w:val="20"/>
    <w:uiPriority w:val="9"/>
    <w:qFormat/>
    <w:rsid w:val="004752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52C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475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5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2</cp:revision>
  <dcterms:created xsi:type="dcterms:W3CDTF">2020-07-27T16:00:00Z</dcterms:created>
  <dcterms:modified xsi:type="dcterms:W3CDTF">2020-07-27T16:00:00Z</dcterms:modified>
</cp:coreProperties>
</file>